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C4" w:rsidRPr="00D858E7" w:rsidRDefault="00CE45C4" w:rsidP="00CE45C4">
      <w:pPr>
        <w:spacing w:after="120" w:line="240" w:lineRule="auto"/>
        <w:rPr>
          <w:rFonts w:ascii="Arial" w:hAnsi="Arial" w:cs="Arial"/>
          <w:b/>
        </w:rPr>
      </w:pPr>
    </w:p>
    <w:p w:rsidR="00871CEB" w:rsidRPr="00D858E7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 - REMUNERAÇÃO DO QUADRO DE PESSOAL DO CAU/MT</w:t>
      </w:r>
    </w:p>
    <w:p w:rsidR="00871CEB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871CEB" w:rsidRPr="00D858E7" w:rsidTr="00CE45C4">
        <w:tc>
          <w:tcPr>
            <w:tcW w:w="5211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4962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5F66F3" w:rsidP="00D85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Advogada</w:t>
            </w:r>
          </w:p>
        </w:tc>
        <w:tc>
          <w:tcPr>
            <w:tcW w:w="4962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R$ 4.636,32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962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R$ 4.636,32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Técnica de Arquitetura</w:t>
            </w:r>
          </w:p>
        </w:tc>
        <w:tc>
          <w:tcPr>
            <w:tcW w:w="4962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871CEB" w:rsidRPr="00D858E7" w:rsidRDefault="00871CEB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056342">
              <w:rPr>
                <w:rFonts w:ascii="Arial" w:hAnsi="Arial" w:cs="Arial"/>
              </w:rPr>
              <w:t>5.</w:t>
            </w:r>
            <w:r w:rsidR="00D42040">
              <w:rPr>
                <w:rFonts w:ascii="Arial" w:hAnsi="Arial" w:cs="Arial"/>
              </w:rPr>
              <w:t>754,34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CE45C4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 w:rsidR="00D42040">
              <w:rPr>
                <w:rFonts w:ascii="Arial" w:hAnsi="Arial" w:cs="Arial"/>
              </w:rPr>
              <w:t>a Administrativa</w:t>
            </w:r>
          </w:p>
        </w:tc>
        <w:tc>
          <w:tcPr>
            <w:tcW w:w="4962" w:type="dxa"/>
          </w:tcPr>
          <w:p w:rsidR="00871CEB" w:rsidRPr="00D858E7" w:rsidRDefault="00CE45C4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4.636,32</w:t>
            </w:r>
          </w:p>
        </w:tc>
      </w:tr>
    </w:tbl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871CEB">
      <w:pPr>
        <w:spacing w:after="120" w:line="240" w:lineRule="auto"/>
        <w:jc w:val="center"/>
        <w:rPr>
          <w:rFonts w:ascii="Arial" w:hAnsi="Arial" w:cs="Arial"/>
        </w:rPr>
      </w:pPr>
    </w:p>
    <w:p w:rsidR="00871CEB" w:rsidRPr="00D858E7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:rsidR="00871CEB" w:rsidRDefault="007150AE" w:rsidP="00871CE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="00871CEB" w:rsidRPr="00D858E7">
        <w:rPr>
          <w:rFonts w:ascii="Arial" w:hAnsi="Arial" w:cs="Arial"/>
          <w:b/>
        </w:rPr>
        <w:t>VEL MÉDIO</w:t>
      </w: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686"/>
      </w:tblGrid>
      <w:tr w:rsidR="00871CEB" w:rsidRPr="00D858E7" w:rsidTr="00E8676B">
        <w:tc>
          <w:tcPr>
            <w:tcW w:w="3085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3402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686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D42040" w:rsidP="00E8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3402" w:type="dxa"/>
          </w:tcPr>
          <w:p w:rsidR="00871CEB" w:rsidRPr="00D858E7" w:rsidRDefault="009D55A9" w:rsidP="00E8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Supervisão de </w:t>
            </w:r>
            <w:r w:rsidR="00871CEB" w:rsidRPr="00D858E7">
              <w:rPr>
                <w:rFonts w:ascii="Arial" w:hAnsi="Arial" w:cs="Arial"/>
              </w:rPr>
              <w:t>Atendimento</w:t>
            </w:r>
          </w:p>
        </w:tc>
        <w:tc>
          <w:tcPr>
            <w:tcW w:w="3686" w:type="dxa"/>
          </w:tcPr>
          <w:p w:rsidR="00871CEB" w:rsidRPr="00D858E7" w:rsidRDefault="00871CEB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2.375,25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405835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871CEB" w:rsidRPr="00D858E7" w:rsidRDefault="00855A80" w:rsidP="00E8676B">
            <w:pPr>
              <w:rPr>
                <w:rFonts w:ascii="Arial" w:hAnsi="Arial" w:cs="Arial"/>
              </w:rPr>
            </w:pPr>
            <w:r w:rsidRPr="00855A80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686" w:type="dxa"/>
          </w:tcPr>
          <w:p w:rsidR="00871CEB" w:rsidRPr="00D858E7" w:rsidRDefault="00871CEB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1.974,68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Licitações e patrimônio</w:t>
            </w:r>
          </w:p>
        </w:tc>
        <w:tc>
          <w:tcPr>
            <w:tcW w:w="3686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871CEB" w:rsidRPr="00D858E7" w:rsidRDefault="00855A80" w:rsidP="00E8676B">
            <w:pPr>
              <w:rPr>
                <w:rFonts w:ascii="Arial" w:hAnsi="Arial" w:cs="Arial"/>
              </w:rPr>
            </w:pPr>
            <w:r w:rsidRPr="00855A80">
              <w:rPr>
                <w:rFonts w:ascii="Arial" w:hAnsi="Arial" w:cs="Arial"/>
              </w:rPr>
              <w:t>Secretaria e apoio as comissões</w:t>
            </w:r>
          </w:p>
        </w:tc>
        <w:tc>
          <w:tcPr>
            <w:tcW w:w="3686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3402" w:type="dxa"/>
          </w:tcPr>
          <w:p w:rsidR="00871CEB" w:rsidRPr="00D858E7" w:rsidRDefault="00871CEB" w:rsidP="00855A80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Contabilidade</w:t>
            </w:r>
            <w:r w:rsidR="0085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</w:tbl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E8676B">
      <w:pPr>
        <w:spacing w:after="0" w:line="240" w:lineRule="auto"/>
        <w:jc w:val="center"/>
        <w:rPr>
          <w:rFonts w:ascii="Arial" w:hAnsi="Arial" w:cs="Arial"/>
        </w:rPr>
      </w:pPr>
    </w:p>
    <w:p w:rsidR="00732477" w:rsidRPr="00D858E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:rsidR="0073247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5851"/>
      </w:tblGrid>
      <w:tr w:rsidR="00732477" w:rsidRPr="00D858E7" w:rsidTr="00E8676B">
        <w:tc>
          <w:tcPr>
            <w:tcW w:w="4322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5851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732477" w:rsidRPr="00D858E7" w:rsidTr="00E8676B">
        <w:tc>
          <w:tcPr>
            <w:tcW w:w="4322" w:type="dxa"/>
          </w:tcPr>
          <w:p w:rsidR="00732477" w:rsidRPr="00D858E7" w:rsidRDefault="00732477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5851" w:type="dxa"/>
          </w:tcPr>
          <w:p w:rsidR="00732477" w:rsidRPr="00D858E7" w:rsidRDefault="00732477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5F6F58">
              <w:rPr>
                <w:rFonts w:ascii="Arial" w:hAnsi="Arial" w:cs="Arial"/>
              </w:rPr>
              <w:t>6.</w:t>
            </w:r>
            <w:r w:rsidR="00D42040">
              <w:rPr>
                <w:rFonts w:ascii="Arial" w:hAnsi="Arial" w:cs="Arial"/>
              </w:rPr>
              <w:t>962,55</w:t>
            </w:r>
          </w:p>
        </w:tc>
      </w:tr>
      <w:tr w:rsidR="00732477" w:rsidRPr="00D858E7" w:rsidTr="00E8676B">
        <w:tc>
          <w:tcPr>
            <w:tcW w:w="4322" w:type="dxa"/>
          </w:tcPr>
          <w:p w:rsidR="00732477" w:rsidRPr="00D858E7" w:rsidRDefault="00732477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Secretaria Geral</w:t>
            </w:r>
          </w:p>
        </w:tc>
        <w:tc>
          <w:tcPr>
            <w:tcW w:w="5851" w:type="dxa"/>
          </w:tcPr>
          <w:p w:rsidR="00732477" w:rsidRPr="00D858E7" w:rsidRDefault="00732477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3.700,71</w:t>
            </w:r>
          </w:p>
        </w:tc>
      </w:tr>
      <w:tr w:rsidR="00D42040" w:rsidRPr="00D858E7" w:rsidTr="00E8676B">
        <w:tc>
          <w:tcPr>
            <w:tcW w:w="4322" w:type="dxa"/>
          </w:tcPr>
          <w:p w:rsidR="00D42040" w:rsidRPr="00D858E7" w:rsidRDefault="00D42040" w:rsidP="00E8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 Especial de Comunicação</w:t>
            </w:r>
          </w:p>
        </w:tc>
        <w:tc>
          <w:tcPr>
            <w:tcW w:w="5851" w:type="dxa"/>
          </w:tcPr>
          <w:p w:rsidR="00D42040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R$ 5.000,00</w:t>
            </w:r>
          </w:p>
        </w:tc>
      </w:tr>
    </w:tbl>
    <w:p w:rsidR="00732477" w:rsidRPr="00D858E7" w:rsidRDefault="00732477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732477">
      <w:pPr>
        <w:spacing w:after="120" w:line="240" w:lineRule="auto"/>
        <w:jc w:val="center"/>
        <w:rPr>
          <w:rFonts w:ascii="Arial" w:hAnsi="Arial" w:cs="Arial"/>
        </w:rPr>
      </w:pPr>
    </w:p>
    <w:p w:rsidR="00732477" w:rsidRPr="00D858E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IV - REMUNERAÇÃO DO QUADRO DE PESSOAL DO CAU/MT</w:t>
      </w:r>
    </w:p>
    <w:p w:rsidR="0073247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MÉDIO</w:t>
      </w:r>
    </w:p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544"/>
      </w:tblGrid>
      <w:tr w:rsidR="00732477" w:rsidRPr="00D858E7" w:rsidTr="00E8676B">
        <w:tc>
          <w:tcPr>
            <w:tcW w:w="3369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3260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544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732477" w:rsidRPr="00D858E7" w:rsidTr="00E8676B">
        <w:tc>
          <w:tcPr>
            <w:tcW w:w="3369" w:type="dxa"/>
          </w:tcPr>
          <w:p w:rsidR="00732477" w:rsidRPr="00D858E7" w:rsidRDefault="00D42040" w:rsidP="00E86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3260" w:type="dxa"/>
          </w:tcPr>
          <w:p w:rsidR="00732477" w:rsidRPr="00D858E7" w:rsidRDefault="009D55A9" w:rsidP="00E86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Técnica</w:t>
            </w:r>
          </w:p>
        </w:tc>
        <w:tc>
          <w:tcPr>
            <w:tcW w:w="3544" w:type="dxa"/>
          </w:tcPr>
          <w:p w:rsidR="00732477" w:rsidRPr="00D858E7" w:rsidRDefault="00732477" w:rsidP="009D55A9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9D55A9">
              <w:rPr>
                <w:rFonts w:ascii="Arial" w:hAnsi="Arial" w:cs="Arial"/>
              </w:rPr>
              <w:t>4.636,32</w:t>
            </w:r>
          </w:p>
        </w:tc>
      </w:tr>
    </w:tbl>
    <w:p w:rsidR="009D55A9" w:rsidRDefault="009D55A9" w:rsidP="009D55A9">
      <w:pPr>
        <w:spacing w:after="120" w:line="240" w:lineRule="auto"/>
        <w:rPr>
          <w:rFonts w:ascii="Arial" w:hAnsi="Arial" w:cs="Arial"/>
          <w:i/>
          <w:sz w:val="20"/>
        </w:rPr>
      </w:pPr>
    </w:p>
    <w:p w:rsidR="009D55A9" w:rsidRDefault="009D55A9" w:rsidP="009D55A9">
      <w:pPr>
        <w:spacing w:after="80" w:line="240" w:lineRule="auto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A sede do CAU/MT está localizada na Av. Hist. Rubens de Mendonça, nº 2368, Edifício Top Tower Center 1º andar, salas 101 a 103 Bairro Jardim Aclim</w:t>
      </w:r>
      <w:r>
        <w:rPr>
          <w:rFonts w:ascii="Arial" w:hAnsi="Arial" w:cs="Arial"/>
          <w:i/>
          <w:sz w:val="18"/>
        </w:rPr>
        <w:t>ação - Cuiabá-MT CEP: 78050-000</w:t>
      </w:r>
    </w:p>
    <w:p w:rsidR="009D55A9" w:rsidRPr="009D55A9" w:rsidRDefault="009D55A9" w:rsidP="009D55A9">
      <w:pPr>
        <w:spacing w:after="80" w:line="240" w:lineRule="auto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Fone: (65) 3028-4652</w:t>
      </w:r>
    </w:p>
    <w:p w:rsidR="007150AE" w:rsidRPr="009D55A9" w:rsidRDefault="009D55A9" w:rsidP="009D55A9">
      <w:pPr>
        <w:spacing w:after="120" w:line="240" w:lineRule="auto"/>
        <w:rPr>
          <w:rFonts w:ascii="Arial" w:hAnsi="Arial" w:cs="Arial"/>
          <w:b/>
          <w:i/>
          <w:sz w:val="20"/>
        </w:rPr>
      </w:pPr>
      <w:r w:rsidRPr="009D55A9">
        <w:rPr>
          <w:rFonts w:ascii="Arial" w:hAnsi="Arial" w:cs="Arial"/>
          <w:b/>
          <w:i/>
          <w:sz w:val="20"/>
        </w:rPr>
        <w:t xml:space="preserve">Fonte: </w:t>
      </w:r>
      <w:r w:rsidR="00245DA5">
        <w:rPr>
          <w:rFonts w:ascii="Arial" w:hAnsi="Arial" w:cs="Arial"/>
          <w:b/>
          <w:i/>
          <w:sz w:val="20"/>
        </w:rPr>
        <w:t>Coordenação</w:t>
      </w:r>
      <w:bookmarkStart w:id="0" w:name="_GoBack"/>
      <w:bookmarkEnd w:id="0"/>
      <w:r w:rsidRPr="009D55A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A</w:t>
      </w:r>
      <w:r w:rsidR="00C118EE">
        <w:rPr>
          <w:rFonts w:ascii="Arial" w:hAnsi="Arial" w:cs="Arial"/>
          <w:b/>
          <w:i/>
          <w:sz w:val="20"/>
        </w:rPr>
        <w:t>dministrativa - Atualizado em 04</w:t>
      </w:r>
      <w:r w:rsidR="00154505">
        <w:rPr>
          <w:rFonts w:ascii="Arial" w:hAnsi="Arial" w:cs="Arial"/>
          <w:b/>
          <w:i/>
          <w:sz w:val="20"/>
        </w:rPr>
        <w:t>/0</w:t>
      </w:r>
      <w:r w:rsidR="00C118EE">
        <w:rPr>
          <w:rFonts w:ascii="Arial" w:hAnsi="Arial" w:cs="Arial"/>
          <w:b/>
          <w:i/>
          <w:sz w:val="20"/>
        </w:rPr>
        <w:t>9</w:t>
      </w:r>
      <w:r w:rsidRPr="009D55A9">
        <w:rPr>
          <w:rFonts w:ascii="Arial" w:hAnsi="Arial" w:cs="Arial"/>
          <w:b/>
          <w:i/>
          <w:sz w:val="20"/>
        </w:rPr>
        <w:t>/2017</w:t>
      </w:r>
    </w:p>
    <w:sectPr w:rsidR="007150AE" w:rsidRPr="009D55A9" w:rsidSect="009D55A9">
      <w:headerReference w:type="default" r:id="rId7"/>
      <w:footerReference w:type="default" r:id="rId8"/>
      <w:pgSz w:w="11906" w:h="16838"/>
      <w:pgMar w:top="426" w:right="720" w:bottom="426" w:left="720" w:header="421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C4" w:rsidRDefault="00CE45C4" w:rsidP="00CE45C4">
      <w:pPr>
        <w:spacing w:after="0" w:line="240" w:lineRule="auto"/>
      </w:pPr>
      <w:r>
        <w:separator/>
      </w:r>
    </w:p>
  </w:endnote>
  <w:end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4" w:rsidRDefault="00CE45C4" w:rsidP="00561D72">
    <w:pPr>
      <w:pStyle w:val="Rodap"/>
      <w:ind w:right="118"/>
    </w:pPr>
    <w:r>
      <w:rPr>
        <w:noProof/>
        <w:lang w:eastAsia="pt-BR"/>
      </w:rPr>
      <w:drawing>
        <wp:inline distT="0" distB="0" distL="0" distR="0">
          <wp:extent cx="6516806" cy="583565"/>
          <wp:effectExtent l="0" t="0" r="0" b="0"/>
          <wp:docPr id="24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2737" cy="58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C4" w:rsidRDefault="00CE45C4" w:rsidP="00CE45C4">
      <w:pPr>
        <w:spacing w:after="0" w:line="240" w:lineRule="auto"/>
      </w:pPr>
      <w:r>
        <w:separator/>
      </w:r>
    </w:p>
  </w:footnote>
  <w:foot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4" w:rsidRDefault="00561D72" w:rsidP="00561D72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7D15D745" wp14:editId="49F062AF">
          <wp:extent cx="6628130" cy="72261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80" cy="82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EB"/>
    <w:rsid w:val="00044B76"/>
    <w:rsid w:val="00056342"/>
    <w:rsid w:val="00105A5B"/>
    <w:rsid w:val="00154505"/>
    <w:rsid w:val="001E5D19"/>
    <w:rsid w:val="00245DA5"/>
    <w:rsid w:val="003A0542"/>
    <w:rsid w:val="00405835"/>
    <w:rsid w:val="004A2EB2"/>
    <w:rsid w:val="00561D72"/>
    <w:rsid w:val="005F66F3"/>
    <w:rsid w:val="005F6F58"/>
    <w:rsid w:val="007150AE"/>
    <w:rsid w:val="00732477"/>
    <w:rsid w:val="007D0DB0"/>
    <w:rsid w:val="00855A80"/>
    <w:rsid w:val="00871CEB"/>
    <w:rsid w:val="00874369"/>
    <w:rsid w:val="009D55A9"/>
    <w:rsid w:val="00A1371D"/>
    <w:rsid w:val="00C04E4D"/>
    <w:rsid w:val="00C118EE"/>
    <w:rsid w:val="00CE45C4"/>
    <w:rsid w:val="00D42040"/>
    <w:rsid w:val="00D858E7"/>
    <w:rsid w:val="00DC6133"/>
    <w:rsid w:val="00E8676B"/>
    <w:rsid w:val="00E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1CBBED"/>
  <w15:docId w15:val="{3FE70234-1473-46D9-889E-8BB83A2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BE81-7A24-4C37-BF6F-1511DB16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Leonardo Cunha</cp:lastModifiedBy>
  <cp:revision>21</cp:revision>
  <cp:lastPrinted>2016-05-09T19:00:00Z</cp:lastPrinted>
  <dcterms:created xsi:type="dcterms:W3CDTF">2016-05-03T19:54:00Z</dcterms:created>
  <dcterms:modified xsi:type="dcterms:W3CDTF">2017-09-04T17:24:00Z</dcterms:modified>
</cp:coreProperties>
</file>